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120" w:after="120"/>
        <w:jc w:val="left"/>
        <w:rPr>
          <w:rFonts w:hint="default"/>
          <w:lang w:val="en-US" w:eastAsia="zh-CN"/>
        </w:rPr>
      </w:pPr>
      <w:bookmarkStart w:id="0" w:name="bookmark144"/>
      <w:r>
        <w:rPr>
          <w:rFonts w:hint="eastAsia"/>
          <w:lang w:val="en-US" w:eastAsia="zh-CN"/>
        </w:rPr>
        <w:t>一、考场规则</w:t>
      </w:r>
    </w:p>
    <w:p>
      <w:pPr>
        <w:pStyle w:val="5"/>
        <w:tabs>
          <w:tab w:val="left" w:pos="1597"/>
        </w:tabs>
        <w:spacing w:before="120" w:after="120"/>
        <w:ind w:firstLine="560"/>
        <w:jc w:val="both"/>
      </w:pPr>
      <w:r>
        <w:t>（</w:t>
      </w:r>
      <w:bookmarkEnd w:id="0"/>
      <w:r>
        <w:t>一）</w:t>
      </w:r>
      <w:r>
        <w:rPr>
          <w:rFonts w:hint="eastAsia" w:ascii="Times New Roman" w:hAnsi="Times New Roman" w:cs="Times New Roman"/>
          <w:lang w:val="en-US" w:eastAsia="zh-CN" w:bidi="en-US"/>
        </w:rPr>
        <w:t>Python程序开发</w:t>
      </w:r>
      <w:r>
        <w:t>职业技能等级证书考试分为理论考试和实操考试两场，均为上机考试。每场考试统一时间开考，考生均须登录考试系统参加考试、提交答卷完成考试。</w:t>
      </w:r>
    </w:p>
    <w:p>
      <w:pPr>
        <w:pStyle w:val="5"/>
        <w:tabs>
          <w:tab w:val="left" w:pos="1604"/>
        </w:tabs>
        <w:spacing w:before="120" w:after="120"/>
        <w:ind w:firstLine="560"/>
        <w:jc w:val="both"/>
      </w:pPr>
      <w:bookmarkStart w:id="1" w:name="bookmark145"/>
      <w:r>
        <w:t>（</w:t>
      </w:r>
      <w:bookmarkEnd w:id="1"/>
      <w:r>
        <w:t>二）考生在考试前</w:t>
      </w:r>
      <w:r>
        <w:rPr>
          <w:rFonts w:ascii="Times New Roman" w:hAnsi="Times New Roman" w:eastAsia="Times New Roman" w:cs="Times New Roman"/>
        </w:rPr>
        <w:t>30</w:t>
      </w:r>
      <w:r>
        <w:t>分钟持准考证、身份证原件进入考场，对号入座，并将本人准考证、身份证放在桌面指定位置以备监考人员核对。考生迟到</w:t>
      </w:r>
      <w:r>
        <w:rPr>
          <w:rFonts w:ascii="Times New Roman" w:hAnsi="Times New Roman" w:eastAsia="Times New Roman" w:cs="Times New Roman"/>
        </w:rPr>
        <w:t>30</w:t>
      </w:r>
      <w:r>
        <w:t>分钟禁止进入考场，开考</w:t>
      </w:r>
      <w:r>
        <w:rPr>
          <w:rFonts w:ascii="Times New Roman" w:hAnsi="Times New Roman" w:eastAsia="Times New Roman" w:cs="Times New Roman"/>
        </w:rPr>
        <w:t>30</w:t>
      </w:r>
      <w:r>
        <w:t>分钟内以及考试结束前</w:t>
      </w:r>
      <w:r>
        <w:rPr>
          <w:rFonts w:ascii="Times New Roman" w:hAnsi="Times New Roman" w:eastAsia="Times New Roman" w:cs="Times New Roman"/>
        </w:rPr>
        <w:t>5</w:t>
      </w:r>
      <w:r>
        <w:t>分钟内禁止交卷离开考场。</w:t>
      </w:r>
    </w:p>
    <w:p>
      <w:pPr>
        <w:pStyle w:val="5"/>
        <w:tabs>
          <w:tab w:val="left" w:pos="1597"/>
        </w:tabs>
        <w:spacing w:before="120" w:after="120"/>
        <w:ind w:firstLine="560"/>
        <w:jc w:val="both"/>
      </w:pPr>
      <w:bookmarkStart w:id="2" w:name="bookmark147"/>
      <w:r>
        <w:t>（</w:t>
      </w:r>
      <w:bookmarkEnd w:id="2"/>
      <w:r>
        <w:rPr>
          <w:rFonts w:hint="eastAsia"/>
          <w:lang w:val="en-US" w:eastAsia="zh-CN"/>
        </w:rPr>
        <w:t>三</w:t>
      </w:r>
      <w:r>
        <w:t>）考生入座不得携带书籍、笔记、纸张、报刊等资料，不得携带任何电子计算、存储及通信设备（包括计算器、移动硬盘、光盘、</w:t>
      </w:r>
      <w:r>
        <w:rPr>
          <w:rFonts w:ascii="Times New Roman" w:hAnsi="Times New Roman" w:eastAsia="Times New Roman" w:cs="Times New Roman"/>
          <w:lang w:val="en-US" w:eastAsia="zh-CN" w:bidi="en-US"/>
        </w:rPr>
        <w:t>U</w:t>
      </w:r>
      <w:r>
        <w:t>盘、</w:t>
      </w:r>
      <w:r>
        <w:rPr>
          <w:rFonts w:ascii="Times New Roman" w:hAnsi="Times New Roman" w:eastAsia="Times New Roman" w:cs="Times New Roman"/>
        </w:rPr>
        <w:t>MP3</w:t>
      </w:r>
      <w:r>
        <w:t>、掌上电脑、手机、蓝牙耳机等）。书包、外套等物品按照监考老师要求统一放在考场指定位置。</w:t>
      </w:r>
    </w:p>
    <w:p>
      <w:pPr>
        <w:pStyle w:val="5"/>
        <w:tabs>
          <w:tab w:val="left" w:pos="1597"/>
        </w:tabs>
        <w:spacing w:before="120" w:after="120"/>
        <w:ind w:firstLine="560"/>
        <w:jc w:val="both"/>
        <w:rPr>
          <w:rFonts w:hint="eastAsia" w:ascii="Times New Roman" w:hAnsi="Times New Roman" w:cs="Times New Roman"/>
          <w:lang w:val="en-US" w:eastAsia="zh-CN" w:bidi="en-US"/>
        </w:rPr>
      </w:pPr>
      <w:bookmarkStart w:id="3" w:name="bookmark148"/>
      <w:r>
        <w:rPr>
          <w:rFonts w:hint="eastAsia" w:ascii="Times New Roman" w:hAnsi="Times New Roman" w:cs="Times New Roman"/>
          <w:lang w:val="en-US" w:eastAsia="zh-CN" w:bidi="en-US"/>
        </w:rPr>
        <w:t>（</w:t>
      </w:r>
      <w:bookmarkEnd w:id="3"/>
      <w:r>
        <w:rPr>
          <w:rFonts w:hint="eastAsia" w:ascii="Times New Roman" w:hAnsi="Times New Roman" w:cs="Times New Roman"/>
          <w:lang w:val="en-US" w:eastAsia="zh-CN" w:bidi="en-US"/>
        </w:rPr>
        <w:t>四）考试前5分钟，根据监考人员的提示，考生录入准考证信息，登录1+X考试系统，进入考试，此时禁止答题。</w:t>
      </w:r>
    </w:p>
    <w:p>
      <w:pPr>
        <w:pStyle w:val="5"/>
        <w:tabs>
          <w:tab w:val="left" w:pos="1597"/>
        </w:tabs>
        <w:spacing w:before="120" w:after="120"/>
        <w:ind w:firstLine="560"/>
        <w:jc w:val="both"/>
        <w:rPr>
          <w:rFonts w:hint="eastAsia" w:ascii="Times New Roman" w:hAnsi="Times New Roman" w:cs="Times New Roman"/>
          <w:lang w:val="en-US" w:eastAsia="zh-CN" w:bidi="en-US"/>
        </w:rPr>
      </w:pPr>
      <w:bookmarkStart w:id="4" w:name="bookmark149"/>
      <w:r>
        <w:rPr>
          <w:rFonts w:hint="eastAsia" w:ascii="Times New Roman" w:hAnsi="Times New Roman" w:cs="Times New Roman"/>
          <w:lang w:val="en-US" w:eastAsia="zh-CN" w:bidi="en-US"/>
        </w:rPr>
        <w:t>（</w:t>
      </w:r>
      <w:bookmarkEnd w:id="4"/>
      <w:r>
        <w:rPr>
          <w:rFonts w:hint="eastAsia" w:ascii="Times New Roman" w:hAnsi="Times New Roman" w:cs="Times New Roman"/>
          <w:lang w:val="en-US" w:eastAsia="zh-CN" w:bidi="en-US"/>
        </w:rPr>
        <w:t>五）监考人员发出考试开始信号后，考生开始答题。</w:t>
      </w:r>
    </w:p>
    <w:p>
      <w:pPr>
        <w:pStyle w:val="5"/>
        <w:tabs>
          <w:tab w:val="left" w:pos="1597"/>
        </w:tabs>
        <w:spacing w:before="120" w:after="120"/>
        <w:ind w:firstLine="560"/>
        <w:jc w:val="both"/>
        <w:rPr>
          <w:rFonts w:hint="eastAsia" w:ascii="Times New Roman" w:hAnsi="Times New Roman" w:cs="Times New Roman"/>
          <w:lang w:val="en-US" w:eastAsia="zh-CN" w:bidi="en-US"/>
        </w:rPr>
      </w:pPr>
      <w:r>
        <w:rPr>
          <w:rFonts w:hint="eastAsia" w:ascii="Times New Roman" w:hAnsi="Times New Roman" w:cs="Times New Roman"/>
          <w:lang w:val="en-US" w:eastAsia="zh-CN" w:bidi="en-US"/>
        </w:rPr>
        <w:t>（六）理论题答题时，一旦开始答题，须全程全屏答题，不能中途关闭答题页面，缩小答题页面，如有违反，会自动提交试卷，本场考试会结束。</w:t>
      </w:r>
    </w:p>
    <w:p>
      <w:pPr>
        <w:pStyle w:val="5"/>
        <w:tabs>
          <w:tab w:val="left" w:pos="1590"/>
        </w:tabs>
        <w:spacing w:before="120" w:after="120"/>
        <w:ind w:firstLine="560"/>
        <w:jc w:val="both"/>
      </w:pPr>
      <w:bookmarkStart w:id="5" w:name="bookmark150"/>
      <w:r>
        <w:t>（</w:t>
      </w:r>
      <w:bookmarkEnd w:id="5"/>
      <w:r>
        <w:rPr>
          <w:rFonts w:hint="eastAsia"/>
          <w:lang w:val="en-US" w:eastAsia="zh-CN"/>
        </w:rPr>
        <w:t>七</w:t>
      </w:r>
      <w:r>
        <w:t>）考生如遇计算机系统或网络通讯故障，可举手示意，由监考人员处理。涉及计算机操作使用与试题内容的问题，不得向监考人员询问。</w:t>
      </w:r>
    </w:p>
    <w:p>
      <w:pPr>
        <w:pStyle w:val="5"/>
        <w:tabs>
          <w:tab w:val="left" w:pos="1597"/>
        </w:tabs>
        <w:spacing w:before="120" w:after="120"/>
        <w:ind w:firstLine="560"/>
        <w:jc w:val="both"/>
      </w:pPr>
      <w:bookmarkStart w:id="6" w:name="bookmark151"/>
      <w:r>
        <w:t>（</w:t>
      </w:r>
      <w:bookmarkEnd w:id="6"/>
      <w:r>
        <w:rPr>
          <w:rFonts w:hint="eastAsia"/>
          <w:lang w:val="en-US" w:eastAsia="zh-CN"/>
        </w:rPr>
        <w:t>八</w:t>
      </w:r>
      <w:r>
        <w:t>）考生在考场内必须保持安静，严格遵守考场纪律， 不准交头接耳、传递纸条、做手势，不准偷看、抄袭他人答题。不准执行与考试无关的其他计算机操作，包括自行重启动计算机、使用或交换存储介质、卸载软件、建立网络共享</w:t>
      </w:r>
      <w:r>
        <w:rPr>
          <w:rFonts w:hint="eastAsia"/>
        </w:rPr>
        <w:t>、网络搜索</w:t>
      </w:r>
      <w:r>
        <w:t>等。</w:t>
      </w:r>
    </w:p>
    <w:p>
      <w:pPr>
        <w:pStyle w:val="5"/>
        <w:spacing w:before="120" w:after="120"/>
        <w:ind w:firstLine="560"/>
        <w:jc w:val="both"/>
      </w:pPr>
      <w:bookmarkStart w:id="7" w:name="bookmark152"/>
      <w:r>
        <w:t>（</w:t>
      </w:r>
      <w:bookmarkEnd w:id="7"/>
      <w:r>
        <w:rPr>
          <w:rFonts w:hint="eastAsia"/>
          <w:lang w:val="en-US" w:eastAsia="zh-CN"/>
        </w:rPr>
        <w:t>九</w:t>
      </w:r>
      <w:r>
        <w:t>）提前交卷的考生须举手示意，经监考人员允许后方可离场。考试结束信号发出后，考生应立即停止答题，经监考人员允许后离开考场。</w:t>
      </w:r>
    </w:p>
    <w:p>
      <w:pPr>
        <w:pStyle w:val="5"/>
        <w:spacing w:before="120" w:after="120"/>
        <w:ind w:firstLine="560"/>
        <w:jc w:val="both"/>
      </w:pPr>
      <w:r>
        <w:t>（</w:t>
      </w:r>
      <w:r>
        <w:rPr>
          <w:rFonts w:hint="eastAsia"/>
          <w:lang w:val="en-US" w:eastAsia="zh-CN"/>
        </w:rPr>
        <w:t>十</w:t>
      </w:r>
      <w:r>
        <w:t>）没有按照要求进行登录、答题、保存、交卷的考生，考试系统将不能正确记录信息，后果由考生本人承担。</w:t>
      </w:r>
    </w:p>
    <w:p>
      <w:pPr>
        <w:pStyle w:val="5"/>
        <w:spacing w:before="120" w:after="120"/>
        <w:ind w:firstLine="560"/>
        <w:jc w:val="both"/>
      </w:pPr>
      <w:r>
        <w:t>（十</w:t>
      </w:r>
      <w:r>
        <w:rPr>
          <w:rFonts w:hint="eastAsia"/>
          <w:lang w:val="en-US" w:eastAsia="zh-CN"/>
        </w:rPr>
        <w:t>一</w:t>
      </w:r>
      <w:r>
        <w:t>）考生应自觉服从监考人员管理，不得以任何理由防碍监考人员进行正常工作。对扰乱考场秩序、恐吓或威胁监考人员人身安全的考生将送交公安机关追究责任，并通知其所在单位。</w:t>
      </w:r>
    </w:p>
    <w:p>
      <w:pPr>
        <w:pStyle w:val="5"/>
        <w:spacing w:before="120" w:after="120"/>
        <w:ind w:firstLine="560"/>
        <w:jc w:val="both"/>
      </w:pPr>
      <w:r>
        <w:t>（十</w:t>
      </w:r>
      <w:r>
        <w:rPr>
          <w:rFonts w:hint="eastAsia"/>
          <w:lang w:val="en-US" w:eastAsia="zh-CN"/>
        </w:rPr>
        <w:t>二</w:t>
      </w:r>
      <w:r>
        <w:t>）对违反考场规则，不服从监考人员管理的违纪、 舞弊考生，将给予取消考试资格的处罚。</w:t>
      </w:r>
    </w:p>
    <w:p>
      <w:pPr>
        <w:pStyle w:val="7"/>
        <w:numPr>
          <w:ilvl w:val="0"/>
          <w:numId w:val="0"/>
        </w:numPr>
        <w:spacing w:before="120" w:after="120"/>
        <w:rPr>
          <w:rFonts w:hint="default"/>
          <w:lang w:val="en-US" w:eastAsia="zh-CN"/>
        </w:rPr>
      </w:pPr>
      <w:bookmarkStart w:id="8" w:name="_GoBack"/>
      <w:bookmarkEnd w:id="8"/>
    </w:p>
    <w:p/>
    <w:sectPr>
      <w:footerReference r:id="rId5" w:type="default"/>
      <w:footerReference r:id="rId6" w:type="even"/>
      <w:pgSz w:w="11900" w:h="16840"/>
      <w:pgMar w:top="1678" w:right="1713" w:bottom="1894" w:left="1870" w:header="0" w:footer="3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after="120" w:line="1" w:lineRule="exact"/>
      <w:ind w:firstLine="48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2200910</wp:posOffset>
              </wp:positionH>
              <wp:positionV relativeFrom="paragraph">
                <wp:posOffset>-456565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3.3pt;margin-top:-35.9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I/CsH2AAAAAsBAAAPAAAAAAAAAAEAIAAAACIAAABkcnMvZG93bnJldi54&#10;bWxQSwECFAAUAAAACACHTuJAU4lRDTMCAABjBAAADgAAAAAAAAABACAAAAAn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after="120" w:line="1" w:lineRule="exact"/>
      <w:ind w:firstLine="480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2195830</wp:posOffset>
              </wp:positionH>
              <wp:positionV relativeFrom="paragraph">
                <wp:posOffset>-501650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9pt;margin-top:-39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2yLwrXAAAACwEAAA8AAAAAAAAAAQAgAAAAIgAAAGRycy9kb3ducmV2Lnht&#10;bFBLAQIUABQAAAAIAIdO4kBe2iTu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N2VkYzA2ODU1MWViNGIzOWRkY2U1MjA1MWExY2QifQ=="/>
  </w:docVars>
  <w:rsids>
    <w:rsidRoot w:val="00000000"/>
    <w:rsid w:val="10E8478B"/>
    <w:rsid w:val="1F38650F"/>
    <w:rsid w:val="68681DE7"/>
    <w:rsid w:val="75201999"/>
    <w:rsid w:val="7604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60" w:lineRule="auto"/>
      <w:ind w:firstLine="200" w:firstLineChars="200"/>
    </w:pPr>
    <w:rPr>
      <w:rFonts w:ascii="Times New Roman" w:hAnsi="Times New Roman" w:eastAsia="仿宋" w:cs="Times New Roman"/>
      <w:color w:val="000000"/>
      <w:sz w:val="28"/>
      <w:szCs w:val="24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正文2"/>
    <w:basedOn w:val="1"/>
    <w:qFormat/>
    <w:uiPriority w:val="0"/>
    <w:rPr>
      <w:rFonts w:ascii="Calibri" w:hAnsi="Calibri" w:eastAsia="仿宋" w:cs="宋体"/>
      <w:sz w:val="28"/>
      <w:szCs w:val="30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spacing w:after="340" w:line="38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7">
    <w:name w:val="标题2"/>
    <w:basedOn w:val="1"/>
    <w:qFormat/>
    <w:uiPriority w:val="0"/>
    <w:pPr>
      <w:ind w:firstLine="0" w:firstLineChars="0"/>
      <w:outlineLvl w:val="1"/>
    </w:pPr>
    <w:rPr>
      <w:rFonts w:ascii="宋体" w:hAnsi="宋体" w:eastAsia="仿宋" w:cs="宋体"/>
      <w:b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1318</Words>
  <Characters>1334</Characters>
  <Lines>0</Lines>
  <Paragraphs>0</Paragraphs>
  <TotalTime>2</TotalTime>
  <ScaleCrop>false</ScaleCrop>
  <LinksUpToDate>false</LinksUpToDate>
  <CharactersWithSpaces>1341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2022-11-11T05:17:00Z</dcterms:created>
  <dc:creator>中慧007</dc:creator>
  <cp:lastModifiedBy>了</cp:lastModifiedBy>
  <dcterms:modified xsi:type="dcterms:W3CDTF">2022-12-09T03:46:21Z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B1F024C342E24943BF89DE1AE010368A</vt:lpwstr>
  </property>
</Properties>
</file>